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A4" w:rsidRPr="00AA48A4" w:rsidRDefault="00AA48A4" w:rsidP="00AA48A4">
      <w:pPr>
        <w:shd w:val="clear" w:color="auto" w:fill="FFFFFF"/>
        <w:spacing w:after="343" w:line="240" w:lineRule="auto"/>
        <w:textAlignment w:val="baseline"/>
        <w:rPr>
          <w:rFonts w:ascii="Arial" w:eastAsia="Times New Roman" w:hAnsi="Arial" w:cs="Arial"/>
          <w:color w:val="444444"/>
          <w:sz w:val="21"/>
          <w:szCs w:val="21"/>
        </w:rPr>
      </w:pPr>
      <w:r w:rsidRPr="00AA48A4">
        <w:rPr>
          <w:rFonts w:ascii="Arial" w:eastAsia="Times New Roman" w:hAnsi="Arial" w:cs="Arial"/>
          <w:color w:val="444444"/>
          <w:sz w:val="21"/>
          <w:szCs w:val="21"/>
        </w:rPr>
        <w:t>Paralysis is the loss of muscle function in part of your body. It happens when something goes wrong with the way messages pass between your brain and muscles. Paralysis can be complete or partial. It can occur on one or both sides of your body. It can also occur in just one area, or it can be widespread. Paralysis of the lower half of your body, including both legs, is called paraplegia. Paralysis of the arms and legs is quadriplegia.</w:t>
      </w:r>
    </w:p>
    <w:p w:rsidR="00AA48A4" w:rsidRPr="00AA48A4" w:rsidRDefault="00AA48A4" w:rsidP="00AA48A4">
      <w:pPr>
        <w:shd w:val="clear" w:color="auto" w:fill="FFFFFF"/>
        <w:spacing w:after="0" w:line="240" w:lineRule="auto"/>
        <w:textAlignment w:val="baseline"/>
        <w:rPr>
          <w:rFonts w:ascii="Arial" w:eastAsia="Times New Roman" w:hAnsi="Arial" w:cs="Arial"/>
          <w:color w:val="444444"/>
          <w:sz w:val="21"/>
          <w:szCs w:val="21"/>
        </w:rPr>
      </w:pPr>
      <w:r w:rsidRPr="00AA48A4">
        <w:rPr>
          <w:rFonts w:ascii="Arial" w:eastAsia="Times New Roman" w:hAnsi="Arial" w:cs="Arial"/>
          <w:color w:val="444444"/>
          <w:sz w:val="21"/>
          <w:szCs w:val="21"/>
        </w:rPr>
        <w:t>Most paralysis is due to </w:t>
      </w:r>
      <w:hyperlink r:id="rId6" w:history="1">
        <w:r w:rsidRPr="00AA48A4">
          <w:rPr>
            <w:rFonts w:ascii="Arial" w:eastAsia="Times New Roman" w:hAnsi="Arial" w:cs="Arial"/>
            <w:color w:val="993366"/>
            <w:sz w:val="21"/>
            <w:szCs w:val="21"/>
            <w:bdr w:val="none" w:sz="0" w:space="0" w:color="auto" w:frame="1"/>
          </w:rPr>
          <w:t>strokes</w:t>
        </w:r>
      </w:hyperlink>
      <w:r w:rsidRPr="00AA48A4">
        <w:rPr>
          <w:rFonts w:ascii="Arial" w:eastAsia="Times New Roman" w:hAnsi="Arial" w:cs="Arial"/>
          <w:color w:val="444444"/>
          <w:sz w:val="21"/>
          <w:szCs w:val="21"/>
        </w:rPr>
        <w:t> or injuries such as </w:t>
      </w:r>
      <w:hyperlink r:id="rId7" w:history="1">
        <w:r w:rsidRPr="00AA48A4">
          <w:rPr>
            <w:rFonts w:ascii="Arial" w:eastAsia="Times New Roman" w:hAnsi="Arial" w:cs="Arial"/>
            <w:color w:val="993366"/>
            <w:sz w:val="21"/>
            <w:szCs w:val="21"/>
            <w:bdr w:val="none" w:sz="0" w:space="0" w:color="auto" w:frame="1"/>
          </w:rPr>
          <w:t>spinal cord injury</w:t>
        </w:r>
      </w:hyperlink>
      <w:r w:rsidRPr="00AA48A4">
        <w:rPr>
          <w:rFonts w:ascii="Arial" w:eastAsia="Times New Roman" w:hAnsi="Arial" w:cs="Arial"/>
          <w:color w:val="444444"/>
          <w:sz w:val="21"/>
          <w:szCs w:val="21"/>
        </w:rPr>
        <w:t> or a broken neck. Other causes of paralysis include</w:t>
      </w:r>
    </w:p>
    <w:p w:rsidR="00AA48A4" w:rsidRPr="00AA48A4" w:rsidRDefault="00AA48A4" w:rsidP="00AA48A4">
      <w:pPr>
        <w:numPr>
          <w:ilvl w:val="0"/>
          <w:numId w:val="1"/>
        </w:numPr>
        <w:shd w:val="clear" w:color="auto" w:fill="FFFFFF"/>
        <w:spacing w:after="0" w:line="308" w:lineRule="atLeast"/>
        <w:ind w:left="0"/>
        <w:textAlignment w:val="baseline"/>
        <w:rPr>
          <w:rFonts w:ascii="inherit" w:eastAsia="Times New Roman" w:hAnsi="inherit" w:cs="Arial"/>
          <w:color w:val="444444"/>
          <w:sz w:val="21"/>
          <w:szCs w:val="21"/>
        </w:rPr>
      </w:pPr>
      <w:r w:rsidRPr="00AA48A4">
        <w:rPr>
          <w:rFonts w:ascii="inherit" w:eastAsia="Times New Roman" w:hAnsi="inherit" w:cs="Arial"/>
          <w:color w:val="444444"/>
          <w:sz w:val="21"/>
          <w:szCs w:val="21"/>
        </w:rPr>
        <w:t>Nerve diseases such as </w:t>
      </w:r>
      <w:hyperlink r:id="rId8" w:history="1">
        <w:r w:rsidRPr="00AA48A4">
          <w:rPr>
            <w:rFonts w:ascii="inherit" w:eastAsia="Times New Roman" w:hAnsi="inherit" w:cs="Arial"/>
            <w:color w:val="993366"/>
            <w:sz w:val="21"/>
            <w:szCs w:val="21"/>
            <w:bdr w:val="none" w:sz="0" w:space="0" w:color="auto" w:frame="1"/>
          </w:rPr>
          <w:t>amyotrophic lateral sclerosis</w:t>
        </w:r>
      </w:hyperlink>
    </w:p>
    <w:p w:rsidR="00AA48A4" w:rsidRPr="00AA48A4" w:rsidRDefault="00AA48A4" w:rsidP="00AA48A4">
      <w:pPr>
        <w:numPr>
          <w:ilvl w:val="0"/>
          <w:numId w:val="1"/>
        </w:numPr>
        <w:shd w:val="clear" w:color="auto" w:fill="FFFFFF"/>
        <w:spacing w:after="0" w:line="308" w:lineRule="atLeast"/>
        <w:ind w:left="0"/>
        <w:textAlignment w:val="baseline"/>
        <w:rPr>
          <w:rFonts w:ascii="inherit" w:eastAsia="Times New Roman" w:hAnsi="inherit" w:cs="Arial"/>
          <w:color w:val="444444"/>
          <w:sz w:val="21"/>
          <w:szCs w:val="21"/>
        </w:rPr>
      </w:pPr>
      <w:r w:rsidRPr="00AA48A4">
        <w:rPr>
          <w:rFonts w:ascii="inherit" w:eastAsia="Times New Roman" w:hAnsi="inherit" w:cs="Arial"/>
          <w:color w:val="444444"/>
          <w:sz w:val="21"/>
          <w:szCs w:val="21"/>
        </w:rPr>
        <w:t>Autoimmune diseases such as </w:t>
      </w:r>
      <w:hyperlink r:id="rId9" w:history="1">
        <w:r w:rsidRPr="00AA48A4">
          <w:rPr>
            <w:rFonts w:ascii="inherit" w:eastAsia="Times New Roman" w:hAnsi="inherit" w:cs="Arial"/>
            <w:color w:val="993366"/>
            <w:sz w:val="21"/>
            <w:szCs w:val="21"/>
            <w:bdr w:val="none" w:sz="0" w:space="0" w:color="auto" w:frame="1"/>
          </w:rPr>
          <w:t>Guillain-Barre syndrome</w:t>
        </w:r>
      </w:hyperlink>
    </w:p>
    <w:p w:rsidR="00AA48A4" w:rsidRPr="00AA48A4" w:rsidRDefault="00AA48A4" w:rsidP="00AA48A4">
      <w:pPr>
        <w:numPr>
          <w:ilvl w:val="0"/>
          <w:numId w:val="1"/>
        </w:numPr>
        <w:shd w:val="clear" w:color="auto" w:fill="FFFFFF"/>
        <w:spacing w:after="0" w:line="308" w:lineRule="atLeast"/>
        <w:ind w:left="0"/>
        <w:textAlignment w:val="baseline"/>
        <w:rPr>
          <w:rFonts w:ascii="inherit" w:eastAsia="Times New Roman" w:hAnsi="inherit" w:cs="Arial"/>
          <w:color w:val="444444"/>
          <w:sz w:val="21"/>
          <w:szCs w:val="21"/>
        </w:rPr>
      </w:pPr>
      <w:hyperlink r:id="rId10" w:history="1">
        <w:r w:rsidRPr="00AA48A4">
          <w:rPr>
            <w:rFonts w:ascii="inherit" w:eastAsia="Times New Roman" w:hAnsi="inherit" w:cs="Arial"/>
            <w:color w:val="993366"/>
            <w:sz w:val="21"/>
            <w:szCs w:val="21"/>
            <w:bdr w:val="none" w:sz="0" w:space="0" w:color="auto" w:frame="1"/>
          </w:rPr>
          <w:t>Bell's palsy</w:t>
        </w:r>
      </w:hyperlink>
      <w:r w:rsidRPr="00AA48A4">
        <w:rPr>
          <w:rFonts w:ascii="inherit" w:eastAsia="Times New Roman" w:hAnsi="inherit" w:cs="Arial"/>
          <w:color w:val="444444"/>
          <w:sz w:val="21"/>
          <w:szCs w:val="21"/>
        </w:rPr>
        <w:t>, which affects muscles in the face</w:t>
      </w:r>
    </w:p>
    <w:p w:rsidR="004865DD" w:rsidRDefault="004865DD">
      <w:bookmarkStart w:id="0" w:name="_GoBack"/>
      <w:bookmarkEnd w:id="0"/>
    </w:p>
    <w:sectPr w:rsidR="00486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68"/>
    <w:multiLevelType w:val="multilevel"/>
    <w:tmpl w:val="C97C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A4"/>
    <w:rsid w:val="004865DD"/>
    <w:rsid w:val="00AA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48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amyotrophiclateralsclerosis.html" TargetMode="External"/><Relationship Id="rId3" Type="http://schemas.microsoft.com/office/2007/relationships/stylesWithEffects" Target="stylesWithEffects.xml"/><Relationship Id="rId7" Type="http://schemas.openxmlformats.org/officeDocument/2006/relationships/hyperlink" Target="https://medlineplus.gov/spinalcordinjur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lineplus.gov/strok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dlineplus.gov/bellspalsy.html" TargetMode="External"/><Relationship Id="rId4" Type="http://schemas.openxmlformats.org/officeDocument/2006/relationships/settings" Target="settings.xml"/><Relationship Id="rId9" Type="http://schemas.openxmlformats.org/officeDocument/2006/relationships/hyperlink" Target="https://medlineplus.gov/guillainbarresyndr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2019-04-07T11:24:00Z</dcterms:created>
  <dcterms:modified xsi:type="dcterms:W3CDTF">2019-04-07T11:24:00Z</dcterms:modified>
</cp:coreProperties>
</file>